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B6" w:rsidRDefault="003A46B6" w:rsidP="005D144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D144C">
        <w:rPr>
          <w:rFonts w:ascii="Times New Roman" w:hAnsi="Times New Roman" w:cs="Times New Roman"/>
          <w:b/>
          <w:color w:val="7030A0"/>
          <w:sz w:val="32"/>
          <w:szCs w:val="32"/>
        </w:rPr>
        <w:t>Зачем детям заниматься опытами и экспериментами?</w:t>
      </w:r>
    </w:p>
    <w:p w:rsidR="00537C57" w:rsidRPr="00537C57" w:rsidRDefault="00537C57" w:rsidP="00537C57">
      <w:pPr>
        <w:spacing w:line="240" w:lineRule="auto"/>
        <w:contextualSpacing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37C57">
        <w:rPr>
          <w:rFonts w:ascii="Times New Roman" w:hAnsi="Times New Roman" w:cs="Times New Roman"/>
          <w:color w:val="002060"/>
          <w:sz w:val="24"/>
          <w:szCs w:val="24"/>
        </w:rPr>
        <w:t>Расскажи – и я забуду,</w:t>
      </w:r>
    </w:p>
    <w:p w:rsidR="00537C57" w:rsidRPr="00537C57" w:rsidRDefault="00537C57" w:rsidP="00537C57">
      <w:pPr>
        <w:spacing w:line="240" w:lineRule="auto"/>
        <w:contextualSpacing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37C57">
        <w:rPr>
          <w:rFonts w:ascii="Times New Roman" w:hAnsi="Times New Roman" w:cs="Times New Roman"/>
          <w:color w:val="002060"/>
          <w:sz w:val="24"/>
          <w:szCs w:val="24"/>
        </w:rPr>
        <w:t>Покажи – и я запомню,</w:t>
      </w:r>
    </w:p>
    <w:p w:rsidR="00537C57" w:rsidRDefault="00537C57" w:rsidP="00537C57">
      <w:pPr>
        <w:spacing w:line="240" w:lineRule="auto"/>
        <w:contextualSpacing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37C57">
        <w:rPr>
          <w:rFonts w:ascii="Times New Roman" w:hAnsi="Times New Roman" w:cs="Times New Roman"/>
          <w:color w:val="002060"/>
          <w:sz w:val="24"/>
          <w:szCs w:val="24"/>
        </w:rPr>
        <w:t>Дай попробовать – и я пойму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37C57" w:rsidRDefault="00537C57" w:rsidP="00537C57">
      <w:pPr>
        <w:spacing w:line="240" w:lineRule="auto"/>
        <w:contextualSpacing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Китайская пословица</w:t>
      </w:r>
    </w:p>
    <w:p w:rsidR="00537C57" w:rsidRPr="00537C57" w:rsidRDefault="00537C57" w:rsidP="00537C5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537C57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живут в эпоху информатизации и компьютеризации. В условиях быстро меня</w:t>
      </w:r>
      <w:r w:rsidR="00F87148">
        <w:rPr>
          <w:rFonts w:ascii="Times New Roman" w:hAnsi="Times New Roman" w:cs="Times New Roman"/>
          <w:color w:val="000000" w:themeColor="text1"/>
          <w:sz w:val="24"/>
          <w:szCs w:val="24"/>
        </w:rPr>
        <w:t>ющейся жизни от человека требую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не только владение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знаниями,  </w:t>
      </w:r>
      <w:r w:rsidR="00F87148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="00F87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первую очередь умение добывать эти знания самому и оперировать ими, мыслить самостоятельно и творчески.</w:t>
      </w:r>
      <w:r w:rsidRPr="00537C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A46B6" w:rsidRDefault="00F87148" w:rsidP="003A46B6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</w:t>
      </w:r>
      <w:r w:rsidR="00E92086">
        <w:rPr>
          <w:rFonts w:ascii="Times New Roman" w:hAnsi="Times New Roman" w:cs="Times New Roman"/>
        </w:rPr>
        <w:t xml:space="preserve"> создавая условия, в которых раскрывается содержание данного объекта</w:t>
      </w:r>
      <w:r w:rsidR="003A46B6" w:rsidRPr="004F7C40">
        <w:rPr>
          <w:rFonts w:ascii="Times New Roman" w:hAnsi="Times New Roman" w:cs="Times New Roman"/>
        </w:rPr>
        <w:t>.</w:t>
      </w:r>
      <w:r w:rsidR="00E92086">
        <w:rPr>
          <w:rFonts w:ascii="Times New Roman" w:hAnsi="Times New Roman" w:cs="Times New Roman"/>
        </w:rPr>
        <w:t xml:space="preserve"> Ученые выделяют деятельность экспериментирования как ведущую деятельность дошкольного возраста: «Детское экспериментирование претендует на роль ведущей деятельности в период дошкольного развития ребенка».</w:t>
      </w:r>
    </w:p>
    <w:p w:rsidR="00E92086" w:rsidRDefault="00E92086" w:rsidP="003A46B6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Экспериментирование пронизывает все сферы детской деятельности: прием пищи, игру, занятия, прогулку, сон. Ребенок-дошкольник сам по себе уже является исследователем, проявляя живой интерес к различного рода исследовательской </w:t>
      </w:r>
      <w:r>
        <w:rPr>
          <w:rFonts w:ascii="Times New Roman" w:hAnsi="Times New Roman" w:cs="Times New Roman"/>
        </w:rPr>
        <w:lastRenderedPageBreak/>
        <w:t xml:space="preserve">деятельности – к экспериментированию. </w:t>
      </w:r>
      <w:proofErr w:type="gramStart"/>
      <w:r>
        <w:rPr>
          <w:rFonts w:ascii="Times New Roman" w:hAnsi="Times New Roman" w:cs="Times New Roman"/>
        </w:rPr>
        <w:t>Опыты  помогают</w:t>
      </w:r>
      <w:proofErr w:type="gramEnd"/>
      <w:r>
        <w:rPr>
          <w:rFonts w:ascii="Times New Roman" w:hAnsi="Times New Roman" w:cs="Times New Roman"/>
        </w:rPr>
        <w:t xml:space="preserve"> развить мышление, логику, творчество ребенка, позволяет наглядно показать связи между живым и неживым в природе.</w:t>
      </w:r>
    </w:p>
    <w:p w:rsidR="002364BF" w:rsidRPr="004F7C40" w:rsidRDefault="002364BF" w:rsidP="003A46B6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Исследования предоставляют ребенку самому найти ответы на вопросы «как?» и «почему?». Знания, полученные во время проведения опытов, запоминаются на долго.</w:t>
      </w:r>
    </w:p>
    <w:p w:rsidR="00676BCE" w:rsidRPr="004F7C40" w:rsidRDefault="00676BCE" w:rsidP="004F7C40">
      <w:pPr>
        <w:spacing w:after="0"/>
        <w:rPr>
          <w:rFonts w:ascii="Times New Roman" w:hAnsi="Times New Roman" w:cs="Times New Roman"/>
        </w:rPr>
      </w:pPr>
    </w:p>
    <w:p w:rsidR="00093B3E" w:rsidRPr="004F7C40" w:rsidRDefault="00676BCE" w:rsidP="00E83713">
      <w:pPr>
        <w:spacing w:after="0"/>
        <w:jc w:val="center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2100" cy="1428750"/>
            <wp:effectExtent l="19050" t="0" r="0" b="0"/>
            <wp:docPr id="1" name="Рисунок 1" descr="C:\Documents and Settings\Впсилий Николаевич\Мои документы\Инна\умная книга 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псилий Николаевич\Мои документы\Инна\умная книга 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CE" w:rsidRPr="004F7C40" w:rsidRDefault="00676BCE" w:rsidP="003A46B6">
      <w:pPr>
        <w:spacing w:after="0"/>
        <w:rPr>
          <w:rFonts w:ascii="Times New Roman" w:hAnsi="Times New Roman" w:cs="Times New Roman"/>
        </w:rPr>
      </w:pPr>
    </w:p>
    <w:p w:rsidR="004F7C40" w:rsidRPr="005D144C" w:rsidRDefault="004F7C40" w:rsidP="005D144C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pacing w:val="15"/>
          <w:sz w:val="32"/>
          <w:szCs w:val="32"/>
          <w:lang w:eastAsia="ru-RU"/>
        </w:rPr>
      </w:pPr>
      <w:r w:rsidRPr="005D144C">
        <w:rPr>
          <w:rFonts w:ascii="Times New Roman" w:eastAsia="Times New Roman" w:hAnsi="Times New Roman" w:cs="Times New Roman"/>
          <w:b/>
          <w:bCs/>
          <w:color w:val="7030A0"/>
          <w:spacing w:val="15"/>
          <w:sz w:val="32"/>
          <w:szCs w:val="32"/>
          <w:lang w:eastAsia="ru-RU"/>
        </w:rPr>
        <w:t>Материалы для организации экспе</w:t>
      </w:r>
      <w:r w:rsidR="002E2348">
        <w:rPr>
          <w:rFonts w:ascii="Times New Roman" w:eastAsia="Times New Roman" w:hAnsi="Times New Roman" w:cs="Times New Roman"/>
          <w:b/>
          <w:bCs/>
          <w:color w:val="7030A0"/>
          <w:spacing w:val="15"/>
          <w:sz w:val="32"/>
          <w:szCs w:val="32"/>
          <w:lang w:eastAsia="ru-RU"/>
        </w:rPr>
        <w:t xml:space="preserve">риментирования </w:t>
      </w:r>
    </w:p>
    <w:p w:rsidR="004F7C40" w:rsidRPr="004F7C40" w:rsidRDefault="004F7C40" w:rsidP="004F7C40">
      <w:pPr>
        <w:spacing w:after="0" w:line="240" w:lineRule="auto"/>
        <w:rPr>
          <w:rFonts w:ascii="Times New Roman" w:eastAsia="Times New Roman" w:hAnsi="Times New Roman" w:cs="Times New Roman"/>
          <w:color w:val="291200"/>
          <w:lang w:eastAsia="ru-RU"/>
        </w:rPr>
      </w:pP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1. Бусинки, пуговицы.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2. Веревки, шнурки, тесьма, нитки.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3. Пластиковые бутылочки разного размера.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4. Разноцветные прищепки и резинки.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5. Камешки разных размеров.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6. Винтики, гайки, шурупы.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7. Пробки.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8. Пух и перья.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10. Фотопленки.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11. Полиэтиленовые пакетики.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12. Семена бобов, фасоли, гороха, косточки, скорлупа орехов.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13. Спилы дерева.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14. Вата, синтепон.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15. Деревянные катушки.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lastRenderedPageBreak/>
        <w:t>16. Киндер-сюрпризы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17. Глина, песок.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18. Вода и пищевые красители.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19. Бумага разных сортов.</w:t>
      </w:r>
    </w:p>
    <w:p w:rsidR="004F7C40" w:rsidRPr="004F7C40" w:rsidRDefault="004F7C40" w:rsidP="004F7C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4F7C40">
        <w:rPr>
          <w:rFonts w:ascii="Times New Roman" w:eastAsia="Times New Roman" w:hAnsi="Times New Roman" w:cs="Times New Roman"/>
          <w:color w:val="1F497D" w:themeColor="text2"/>
          <w:lang w:eastAsia="ru-RU"/>
        </w:rPr>
        <w:t>Основное содержание исследований предполагает формирование следующих представлений:</w:t>
      </w:r>
    </w:p>
    <w:p w:rsidR="004F7C40" w:rsidRPr="004F7C40" w:rsidRDefault="004F7C40" w:rsidP="004F7C40">
      <w:pPr>
        <w:spacing w:after="0" w:line="240" w:lineRule="auto"/>
        <w:rPr>
          <w:rFonts w:ascii="Times New Roman" w:eastAsia="Times New Roman" w:hAnsi="Times New Roman" w:cs="Times New Roman"/>
          <w:color w:val="291200"/>
          <w:lang w:eastAsia="ru-RU"/>
        </w:rPr>
      </w:pP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1. О материалах (песок, глина, бумага, ткань, дерево).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 xml:space="preserve">2. О природных явлениях (ветер, снегопад, солнце, вода; игры с ветром, со снегом и </w:t>
      </w:r>
      <w:proofErr w:type="spellStart"/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т.д</w:t>
      </w:r>
      <w:proofErr w:type="spellEnd"/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).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3. О мире растений (способы выращивания из семян, луковицы, листа).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4. О способах исследования объекта.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5. О предметном мире.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</w:t>
      </w:r>
    </w:p>
    <w:p w:rsidR="00676BCE" w:rsidRDefault="00676BCE" w:rsidP="003A46B6">
      <w:pPr>
        <w:spacing w:after="0"/>
        <w:rPr>
          <w:rFonts w:ascii="Times New Roman" w:hAnsi="Times New Roman" w:cs="Times New Roman"/>
        </w:rPr>
      </w:pPr>
    </w:p>
    <w:p w:rsidR="00303DCB" w:rsidRPr="005D144C" w:rsidRDefault="002364BF" w:rsidP="005D144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Предлагаю</w:t>
      </w:r>
      <w:r w:rsidR="005D144C" w:rsidRPr="005D14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вам некоторые опыты </w:t>
      </w:r>
      <w:r w:rsidR="005D144C">
        <w:rPr>
          <w:rFonts w:ascii="Times New Roman" w:hAnsi="Times New Roman" w:cs="Times New Roman"/>
          <w:b/>
          <w:color w:val="7030A0"/>
          <w:sz w:val="28"/>
          <w:szCs w:val="28"/>
        </w:rPr>
        <w:t>и экспери</w:t>
      </w:r>
      <w:r w:rsidR="005D144C" w:rsidRPr="005D144C">
        <w:rPr>
          <w:rFonts w:ascii="Times New Roman" w:hAnsi="Times New Roman" w:cs="Times New Roman"/>
          <w:b/>
          <w:color w:val="7030A0"/>
          <w:sz w:val="28"/>
          <w:szCs w:val="28"/>
        </w:rPr>
        <w:t>ме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нты, которые можно провести вместе с детьми младшей группы</w:t>
      </w:r>
      <w:bookmarkStart w:id="0" w:name="_GoBack"/>
      <w:bookmarkEnd w:id="0"/>
      <w:r w:rsidR="005D144C" w:rsidRPr="005D144C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303DCB" w:rsidRPr="007F32AD" w:rsidRDefault="00303DCB" w:rsidP="00E83713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</w:rPr>
      </w:pPr>
      <w:r w:rsidRPr="007F32AD">
        <w:rPr>
          <w:rFonts w:ascii="Times New Roman" w:hAnsi="Times New Roman" w:cs="Times New Roman"/>
          <w:b/>
          <w:color w:val="FF0000"/>
        </w:rPr>
        <w:t>Считалочка-</w:t>
      </w:r>
      <w:proofErr w:type="spellStart"/>
      <w:r w:rsidRPr="007F32AD">
        <w:rPr>
          <w:rFonts w:ascii="Times New Roman" w:hAnsi="Times New Roman" w:cs="Times New Roman"/>
          <w:b/>
          <w:color w:val="FF0000"/>
        </w:rPr>
        <w:t>купалочка</w:t>
      </w:r>
      <w:proofErr w:type="spellEnd"/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E83713">
        <w:rPr>
          <w:rFonts w:ascii="Times New Roman" w:hAnsi="Times New Roman" w:cs="Times New Roman"/>
          <w:u w:val="single"/>
        </w:rPr>
        <w:t>Цель</w:t>
      </w:r>
      <w:r w:rsidRPr="00303DCB">
        <w:rPr>
          <w:rFonts w:ascii="Times New Roman" w:hAnsi="Times New Roman" w:cs="Times New Roman"/>
        </w:rPr>
        <w:t>: познакомить со свойствами воды: льётся, движется.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E83713">
        <w:rPr>
          <w:rFonts w:ascii="Times New Roman" w:hAnsi="Times New Roman" w:cs="Times New Roman"/>
          <w:u w:val="single"/>
        </w:rPr>
        <w:t>Материал</w:t>
      </w:r>
      <w:r w:rsidRPr="00303DCB">
        <w:rPr>
          <w:rFonts w:ascii="Times New Roman" w:hAnsi="Times New Roman" w:cs="Times New Roman"/>
        </w:rPr>
        <w:t>: ванночка с водой, игрушки.</w:t>
      </w:r>
    </w:p>
    <w:p w:rsidR="00303DCB" w:rsidRPr="00E83713" w:rsidRDefault="00303DCB" w:rsidP="005D144C">
      <w:pPr>
        <w:spacing w:after="0"/>
        <w:ind w:firstLine="426"/>
        <w:jc w:val="center"/>
        <w:rPr>
          <w:rFonts w:ascii="Times New Roman" w:hAnsi="Times New Roman" w:cs="Times New Roman"/>
          <w:u w:val="single"/>
        </w:rPr>
      </w:pPr>
      <w:r w:rsidRPr="00E83713">
        <w:rPr>
          <w:rFonts w:ascii="Times New Roman" w:hAnsi="Times New Roman" w:cs="Times New Roman"/>
          <w:u w:val="single"/>
        </w:rPr>
        <w:t>Ход игры - эксперимента</w:t>
      </w:r>
    </w:p>
    <w:p w:rsidR="00303DCB" w:rsidRPr="00E83713" w:rsidRDefault="00303DCB" w:rsidP="00E83713">
      <w:pPr>
        <w:spacing w:after="0"/>
        <w:ind w:firstLine="426"/>
        <w:rPr>
          <w:rFonts w:ascii="Times New Roman" w:hAnsi="Times New Roman" w:cs="Times New Roman"/>
          <w:i/>
        </w:rPr>
      </w:pPr>
      <w:r w:rsidRPr="00E83713">
        <w:rPr>
          <w:rFonts w:ascii="Times New Roman" w:hAnsi="Times New Roman" w:cs="Times New Roman"/>
          <w:i/>
        </w:rPr>
        <w:t>Художественное слово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>Варим кашу для малышек,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(Крутим ручкой в воде, как бы «размешивая кашу».)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Тесто делаем для пышек,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(Месим воду, как тесто.)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lastRenderedPageBreak/>
        <w:t xml:space="preserve"> Сладким чаем угощаем,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(Набираем воду в ладошки и выливаем её обратно в ванну.)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Ну а после – отдыхаем!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В ванночку – бултых!</w:t>
      </w:r>
    </w:p>
    <w:p w:rsid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Предложите </w:t>
      </w:r>
      <w:r w:rsidR="007F32AD">
        <w:rPr>
          <w:rFonts w:ascii="Times New Roman" w:hAnsi="Times New Roman" w:cs="Times New Roman"/>
        </w:rPr>
        <w:t xml:space="preserve">ребенку поиграть с водой, обратите его </w:t>
      </w:r>
      <w:r w:rsidRPr="00303DCB">
        <w:rPr>
          <w:rFonts w:ascii="Times New Roman" w:hAnsi="Times New Roman" w:cs="Times New Roman"/>
        </w:rPr>
        <w:t xml:space="preserve"> внимание, что водичка дви</w:t>
      </w:r>
      <w:r w:rsidR="007F32AD">
        <w:rPr>
          <w:rFonts w:ascii="Times New Roman" w:hAnsi="Times New Roman" w:cs="Times New Roman"/>
        </w:rPr>
        <w:t>жется по направлению движения его</w:t>
      </w:r>
      <w:r w:rsidRPr="00303DCB">
        <w:rPr>
          <w:rFonts w:ascii="Times New Roman" w:hAnsi="Times New Roman" w:cs="Times New Roman"/>
        </w:rPr>
        <w:t xml:space="preserve"> руки, а так же она переливается, льётся.</w:t>
      </w:r>
    </w:p>
    <w:p w:rsidR="007F32AD" w:rsidRPr="00303DCB" w:rsidRDefault="007F32AD" w:rsidP="00E83713">
      <w:pPr>
        <w:spacing w:after="0"/>
        <w:ind w:firstLine="426"/>
        <w:rPr>
          <w:rFonts w:ascii="Times New Roman" w:hAnsi="Times New Roman" w:cs="Times New Roman"/>
        </w:rPr>
      </w:pPr>
    </w:p>
    <w:p w:rsidR="00303DCB" w:rsidRPr="007F32AD" w:rsidRDefault="00303DCB" w:rsidP="00303DC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7F32AD">
        <w:rPr>
          <w:rFonts w:ascii="Times New Roman" w:hAnsi="Times New Roman" w:cs="Times New Roman"/>
          <w:b/>
          <w:color w:val="FF0000"/>
        </w:rPr>
        <w:t>Ветка в вазе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  <w:u w:val="single"/>
        </w:rPr>
        <w:t>Цель</w:t>
      </w:r>
      <w:r w:rsidRPr="00303DCB">
        <w:rPr>
          <w:rFonts w:ascii="Times New Roman" w:hAnsi="Times New Roman" w:cs="Times New Roman"/>
        </w:rPr>
        <w:t>: показать значение воды в жизни растений.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  <w:u w:val="single"/>
        </w:rPr>
        <w:t>Материал</w:t>
      </w:r>
      <w:r w:rsidRPr="00303DCB">
        <w:rPr>
          <w:rFonts w:ascii="Times New Roman" w:hAnsi="Times New Roman" w:cs="Times New Roman"/>
        </w:rPr>
        <w:t>: ветка дерева, ваза с водой, наклейка «живая вода».</w:t>
      </w:r>
    </w:p>
    <w:p w:rsidR="00303DCB" w:rsidRPr="00E83713" w:rsidRDefault="00303DCB" w:rsidP="005D144C">
      <w:pPr>
        <w:spacing w:after="0"/>
        <w:ind w:firstLine="284"/>
        <w:jc w:val="center"/>
        <w:rPr>
          <w:rFonts w:ascii="Times New Roman" w:hAnsi="Times New Roman" w:cs="Times New Roman"/>
          <w:u w:val="single"/>
        </w:rPr>
      </w:pPr>
      <w:r w:rsidRPr="00E83713">
        <w:rPr>
          <w:rFonts w:ascii="Times New Roman" w:hAnsi="Times New Roman" w:cs="Times New Roman"/>
          <w:u w:val="single"/>
        </w:rPr>
        <w:t>Ход игры – эксперимента</w:t>
      </w:r>
    </w:p>
    <w:p w:rsidR="00303DCB" w:rsidRPr="00E83713" w:rsidRDefault="00303DCB" w:rsidP="00E83713">
      <w:pPr>
        <w:spacing w:after="0"/>
        <w:ind w:firstLine="284"/>
        <w:rPr>
          <w:rFonts w:ascii="Times New Roman" w:hAnsi="Times New Roman" w:cs="Times New Roman"/>
          <w:i/>
        </w:rPr>
      </w:pPr>
      <w:r w:rsidRPr="00E83713">
        <w:rPr>
          <w:rFonts w:ascii="Times New Roman" w:hAnsi="Times New Roman" w:cs="Times New Roman"/>
          <w:i/>
        </w:rPr>
        <w:t xml:space="preserve">Художественное слово   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>Проехал мощный грузовик и веточка сломалась,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 Упала веточка на снег и там бы пролежала,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Но подняла её рука заботлива и нежно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И отнесла её в тепло воды напиться снежной.      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Поставим в вазу ветку мы, откроются все почки,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Из них появятся на свет зелёные листочки. 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</w:p>
    <w:p w:rsidR="00303DCB" w:rsidRDefault="002364BF" w:rsidP="007F32AD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Вместе с детьми</w:t>
      </w:r>
      <w:r w:rsidR="00303DCB" w:rsidRPr="00303DCB">
        <w:rPr>
          <w:rFonts w:ascii="Times New Roman" w:hAnsi="Times New Roman" w:cs="Times New Roman"/>
        </w:rPr>
        <w:t xml:space="preserve"> рассмотрите веточки и почки на них. После поставьт</w:t>
      </w:r>
      <w:r w:rsidR="007F32AD">
        <w:rPr>
          <w:rFonts w:ascii="Times New Roman" w:hAnsi="Times New Roman" w:cs="Times New Roman"/>
        </w:rPr>
        <w:t>е ветку в воду и объясните ребенку</w:t>
      </w:r>
      <w:r w:rsidR="00303DCB" w:rsidRPr="00303DCB">
        <w:rPr>
          <w:rFonts w:ascii="Times New Roman" w:hAnsi="Times New Roman" w:cs="Times New Roman"/>
        </w:rPr>
        <w:t>, что одно из важных свойств воды – давать жизнь всему живому. Поставьте веточку н</w:t>
      </w:r>
      <w:r w:rsidR="007F32AD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видное место. Спросите </w:t>
      </w:r>
      <w:r>
        <w:rPr>
          <w:rFonts w:ascii="Times New Roman" w:hAnsi="Times New Roman" w:cs="Times New Roman"/>
        </w:rPr>
        <w:lastRenderedPageBreak/>
        <w:t>у детей</w:t>
      </w:r>
      <w:r w:rsidR="00303DCB" w:rsidRPr="00303DCB">
        <w:rPr>
          <w:rFonts w:ascii="Times New Roman" w:hAnsi="Times New Roman" w:cs="Times New Roman"/>
        </w:rPr>
        <w:t>, что произ</w:t>
      </w:r>
      <w:r>
        <w:rPr>
          <w:rFonts w:ascii="Times New Roman" w:hAnsi="Times New Roman" w:cs="Times New Roman"/>
        </w:rPr>
        <w:t>о</w:t>
      </w:r>
      <w:r w:rsidR="00303DCB" w:rsidRPr="00303DCB">
        <w:rPr>
          <w:rFonts w:ascii="Times New Roman" w:hAnsi="Times New Roman" w:cs="Times New Roman"/>
        </w:rPr>
        <w:t>йдет, развивайте умение делать предположения. Каждый день наблюдайте, пройдёт время, почки лопнут и появятся зелёные листочки.</w:t>
      </w:r>
    </w:p>
    <w:p w:rsidR="007F32AD" w:rsidRPr="00303DCB" w:rsidRDefault="007F32AD" w:rsidP="007F32AD">
      <w:pPr>
        <w:spacing w:after="0"/>
        <w:ind w:firstLine="284"/>
        <w:rPr>
          <w:rFonts w:ascii="Times New Roman" w:hAnsi="Times New Roman" w:cs="Times New Roman"/>
        </w:rPr>
      </w:pPr>
    </w:p>
    <w:p w:rsidR="007F32AD" w:rsidRPr="007F32AD" w:rsidRDefault="007F32AD" w:rsidP="007F32A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7F32AD">
        <w:rPr>
          <w:rFonts w:ascii="Times New Roman" w:hAnsi="Times New Roman" w:cs="Times New Roman"/>
          <w:b/>
          <w:color w:val="FF0000"/>
        </w:rPr>
        <w:t>Солнечный зайчик</w:t>
      </w:r>
    </w:p>
    <w:p w:rsidR="007F32AD" w:rsidRPr="007F32AD" w:rsidRDefault="007F32AD" w:rsidP="007F32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09F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F32AD">
        <w:rPr>
          <w:rFonts w:ascii="Times New Roman" w:hAnsi="Times New Roman" w:cs="Times New Roman"/>
          <w:sz w:val="24"/>
          <w:szCs w:val="24"/>
        </w:rPr>
        <w:t xml:space="preserve"> познакомить с естественным источником света – солнцем.</w:t>
      </w:r>
    </w:p>
    <w:p w:rsidR="007F32AD" w:rsidRPr="007F32AD" w:rsidRDefault="007F32AD" w:rsidP="007F32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09FF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7F32AD">
        <w:rPr>
          <w:rFonts w:ascii="Times New Roman" w:hAnsi="Times New Roman" w:cs="Times New Roman"/>
          <w:sz w:val="24"/>
          <w:szCs w:val="24"/>
        </w:rPr>
        <w:t>: маленькие зеркала, солнечный свет</w:t>
      </w:r>
    </w:p>
    <w:p w:rsidR="007F32AD" w:rsidRPr="000309FF" w:rsidRDefault="000309FF" w:rsidP="000309F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9FF">
        <w:rPr>
          <w:rFonts w:ascii="Times New Roman" w:hAnsi="Times New Roman" w:cs="Times New Roman"/>
          <w:sz w:val="24"/>
          <w:szCs w:val="24"/>
          <w:u w:val="single"/>
        </w:rPr>
        <w:t>Ход игры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32AD" w:rsidRPr="000309FF">
        <w:rPr>
          <w:rFonts w:ascii="Times New Roman" w:hAnsi="Times New Roman" w:cs="Times New Roman"/>
          <w:sz w:val="24"/>
          <w:szCs w:val="24"/>
          <w:u w:val="single"/>
        </w:rPr>
        <w:t>эксперимента</w:t>
      </w:r>
    </w:p>
    <w:p w:rsidR="007F32AD" w:rsidRPr="007F32AD" w:rsidRDefault="007F32AD" w:rsidP="007F32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32AD">
        <w:rPr>
          <w:rFonts w:ascii="Times New Roman" w:hAnsi="Times New Roman" w:cs="Times New Roman"/>
          <w:sz w:val="24"/>
          <w:szCs w:val="24"/>
        </w:rPr>
        <w:t>Выбрав момент, когда солнце заглядывает в окно, поймайте с помощью зеркальца лучик и поста</w:t>
      </w:r>
      <w:r w:rsidR="002364BF">
        <w:rPr>
          <w:rFonts w:ascii="Times New Roman" w:hAnsi="Times New Roman" w:cs="Times New Roman"/>
          <w:sz w:val="24"/>
          <w:szCs w:val="24"/>
        </w:rPr>
        <w:t>райтесь обратить внимание малышей</w:t>
      </w:r>
      <w:r w:rsidRPr="007F32AD">
        <w:rPr>
          <w:rFonts w:ascii="Times New Roman" w:hAnsi="Times New Roman" w:cs="Times New Roman"/>
          <w:sz w:val="24"/>
          <w:szCs w:val="24"/>
        </w:rPr>
        <w:t xml:space="preserve"> на то, как солнечный «зайчик» прыгает по стене, по потолку, со стены на диван и т.д. предложите поймать убегающего «зайч</w:t>
      </w:r>
      <w:r w:rsidR="002364BF">
        <w:rPr>
          <w:rFonts w:ascii="Times New Roman" w:hAnsi="Times New Roman" w:cs="Times New Roman"/>
          <w:sz w:val="24"/>
          <w:szCs w:val="24"/>
        </w:rPr>
        <w:t>ика». Если ребенку</w:t>
      </w:r>
      <w:r w:rsidRPr="007F32AD">
        <w:rPr>
          <w:rFonts w:ascii="Times New Roman" w:hAnsi="Times New Roman" w:cs="Times New Roman"/>
          <w:sz w:val="24"/>
          <w:szCs w:val="24"/>
        </w:rPr>
        <w:t xml:space="preserve">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</w:t>
      </w:r>
      <w:r w:rsidR="002364BF">
        <w:rPr>
          <w:rFonts w:ascii="Times New Roman" w:hAnsi="Times New Roman" w:cs="Times New Roman"/>
          <w:sz w:val="24"/>
          <w:szCs w:val="24"/>
        </w:rPr>
        <w:t xml:space="preserve">айся к нам!» и т.д. Детский </w:t>
      </w:r>
      <w:proofErr w:type="gramStart"/>
      <w:r w:rsidR="002364BF">
        <w:rPr>
          <w:rFonts w:ascii="Times New Roman" w:hAnsi="Times New Roman" w:cs="Times New Roman"/>
          <w:sz w:val="24"/>
          <w:szCs w:val="24"/>
        </w:rPr>
        <w:t xml:space="preserve">смех </w:t>
      </w:r>
      <w:r w:rsidRPr="007F32AD">
        <w:rPr>
          <w:rFonts w:ascii="Times New Roman" w:hAnsi="Times New Roman" w:cs="Times New Roman"/>
          <w:sz w:val="24"/>
          <w:szCs w:val="24"/>
        </w:rPr>
        <w:t xml:space="preserve"> станет</w:t>
      </w:r>
      <w:proofErr w:type="gramEnd"/>
      <w:r w:rsidRPr="007F32AD">
        <w:rPr>
          <w:rFonts w:ascii="Times New Roman" w:hAnsi="Times New Roman" w:cs="Times New Roman"/>
          <w:sz w:val="24"/>
          <w:szCs w:val="24"/>
        </w:rPr>
        <w:t xml:space="preserve"> вам самой лучшей наградой.</w:t>
      </w:r>
    </w:p>
    <w:p w:rsidR="007F32AD" w:rsidRDefault="007F32AD" w:rsidP="007F32AD">
      <w:pPr>
        <w:spacing w:after="0"/>
      </w:pPr>
    </w:p>
    <w:p w:rsid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2364BF" w:rsidRDefault="002364BF" w:rsidP="00303DCB">
      <w:pPr>
        <w:spacing w:after="0"/>
        <w:rPr>
          <w:rFonts w:ascii="Times New Roman" w:hAnsi="Times New Roman" w:cs="Times New Roman"/>
        </w:rPr>
      </w:pPr>
    </w:p>
    <w:p w:rsidR="002364BF" w:rsidRPr="00303DCB" w:rsidRDefault="002364BF" w:rsidP="00303DCB">
      <w:pPr>
        <w:spacing w:after="0"/>
        <w:rPr>
          <w:rFonts w:ascii="Times New Roman" w:hAnsi="Times New Roman" w:cs="Times New Roman"/>
        </w:rPr>
      </w:pPr>
    </w:p>
    <w:p w:rsidR="00303DCB" w:rsidRP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303DCB" w:rsidRP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8F5FAE" w:rsidRPr="008F5FAE" w:rsidRDefault="008F5FAE" w:rsidP="00130662">
      <w:pPr>
        <w:spacing w:after="0"/>
        <w:jc w:val="center"/>
        <w:rPr>
          <w:rFonts w:ascii="Times New Roman" w:hAnsi="Times New Roman" w:cs="Times New Roman"/>
        </w:rPr>
      </w:pPr>
      <w:r w:rsidRPr="008F5FAE">
        <w:rPr>
          <w:rFonts w:ascii="Times New Roman" w:hAnsi="Times New Roman" w:cs="Times New Roman"/>
        </w:rPr>
        <w:t>Муницип</w:t>
      </w:r>
      <w:r w:rsidR="00130662">
        <w:rPr>
          <w:rFonts w:ascii="Times New Roman" w:hAnsi="Times New Roman" w:cs="Times New Roman"/>
        </w:rPr>
        <w:t>альное бюджетное дошкольное</w:t>
      </w:r>
    </w:p>
    <w:p w:rsidR="008F5FAE" w:rsidRPr="008F5FAE" w:rsidRDefault="00130662" w:rsidP="00130662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образовательное</w:t>
      </w:r>
      <w:r w:rsidR="008F5FAE" w:rsidRPr="008F5FAE">
        <w:rPr>
          <w:rFonts w:ascii="Times New Roman" w:hAnsi="Times New Roman" w:cs="Times New Roman"/>
        </w:rPr>
        <w:t xml:space="preserve">  учреждение</w:t>
      </w:r>
      <w:proofErr w:type="gramEnd"/>
      <w:r w:rsidR="008F5FAE" w:rsidRPr="008F5FAE">
        <w:rPr>
          <w:rFonts w:ascii="Times New Roman" w:hAnsi="Times New Roman" w:cs="Times New Roman"/>
        </w:rPr>
        <w:t xml:space="preserve"> № 6</w:t>
      </w:r>
    </w:p>
    <w:p w:rsidR="0017682C" w:rsidRDefault="008F5FAE" w:rsidP="00130662">
      <w:pPr>
        <w:spacing w:after="0"/>
        <w:jc w:val="center"/>
        <w:rPr>
          <w:rFonts w:ascii="Times New Roman" w:hAnsi="Times New Roman" w:cs="Times New Roman"/>
        </w:rPr>
      </w:pPr>
      <w:r w:rsidRPr="008F5FAE">
        <w:rPr>
          <w:rFonts w:ascii="Times New Roman" w:hAnsi="Times New Roman" w:cs="Times New Roman"/>
        </w:rPr>
        <w:t>«Детский сад общеразвивающего вида</w:t>
      </w:r>
      <w:r w:rsidR="00130662">
        <w:rPr>
          <w:rFonts w:ascii="Times New Roman" w:hAnsi="Times New Roman" w:cs="Times New Roman"/>
        </w:rPr>
        <w:t xml:space="preserve"> с приоритетным осуществлением деятельности по познавательно-речевому направлению развития воспитанников</w:t>
      </w:r>
      <w:r w:rsidRPr="008F5FAE">
        <w:rPr>
          <w:rFonts w:ascii="Times New Roman" w:hAnsi="Times New Roman" w:cs="Times New Roman"/>
        </w:rPr>
        <w:t>»</w:t>
      </w:r>
    </w:p>
    <w:p w:rsidR="00130662" w:rsidRDefault="00130662" w:rsidP="00130662">
      <w:pPr>
        <w:spacing w:after="0"/>
        <w:jc w:val="center"/>
        <w:rPr>
          <w:rFonts w:ascii="Times New Roman" w:hAnsi="Times New Roman" w:cs="Times New Roman"/>
        </w:rPr>
      </w:pPr>
    </w:p>
    <w:p w:rsidR="00130662" w:rsidRDefault="00130662" w:rsidP="00130662">
      <w:pPr>
        <w:spacing w:after="0"/>
        <w:jc w:val="center"/>
        <w:rPr>
          <w:rFonts w:ascii="Times New Roman" w:hAnsi="Times New Roman" w:cs="Times New Roman"/>
        </w:rPr>
      </w:pPr>
    </w:p>
    <w:p w:rsidR="0017682C" w:rsidRDefault="005378A8" w:rsidP="00303DCB">
      <w:pPr>
        <w:spacing w:after="0"/>
        <w:rPr>
          <w:rFonts w:ascii="Times New Roman" w:hAnsi="Times New Roman" w:cs="Times New Roman"/>
        </w:rPr>
      </w:pPr>
      <w:r w:rsidRPr="005378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5070" cy="1714500"/>
            <wp:effectExtent l="19050" t="0" r="0" b="0"/>
            <wp:docPr id="2" name="Рисунок 15" descr="C:\Users\Администратор\Desktop\экс.деят\DSCN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экс.деят\DSCN2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30662" w:rsidRPr="008F5FAE" w:rsidRDefault="00130662" w:rsidP="00130662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F5FAE">
        <w:rPr>
          <w:rFonts w:ascii="Times New Roman" w:hAnsi="Times New Roman" w:cs="Times New Roman"/>
        </w:rPr>
        <w:t>Ерёмич</w:t>
      </w:r>
      <w:proofErr w:type="spellEnd"/>
      <w:r w:rsidRPr="008F5FAE">
        <w:rPr>
          <w:rFonts w:ascii="Times New Roman" w:hAnsi="Times New Roman" w:cs="Times New Roman"/>
        </w:rPr>
        <w:t xml:space="preserve"> Олеся Александровна</w:t>
      </w:r>
    </w:p>
    <w:p w:rsidR="00130662" w:rsidRPr="008F5FAE" w:rsidRDefault="00130662" w:rsidP="00130662">
      <w:pPr>
        <w:spacing w:after="0"/>
        <w:jc w:val="center"/>
        <w:rPr>
          <w:rFonts w:ascii="Times New Roman" w:hAnsi="Times New Roman" w:cs="Times New Roman"/>
        </w:rPr>
      </w:pPr>
      <w:r w:rsidRPr="008F5FAE">
        <w:rPr>
          <w:rFonts w:ascii="Times New Roman" w:hAnsi="Times New Roman" w:cs="Times New Roman"/>
        </w:rPr>
        <w:t>Воспитатель</w:t>
      </w: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2364BF" w:rsidP="00303DCB">
      <w:pPr>
        <w:spacing w:after="0"/>
        <w:rPr>
          <w:rFonts w:ascii="Times New Roman" w:hAnsi="Times New Roman" w:cs="Times New Roman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9pt;height:17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пыты и эксперименты&#10;для&#10;детей&#10;"/>
          </v:shape>
        </w:pict>
      </w:r>
    </w:p>
    <w:p w:rsidR="0017682C" w:rsidRDefault="00130662" w:rsidP="001306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Кемерово 2015</w:t>
      </w: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5D144C" w:rsidRDefault="005D144C" w:rsidP="008F5FAE">
      <w:pPr>
        <w:pStyle w:val="3"/>
      </w:pPr>
    </w:p>
    <w:p w:rsidR="005D144C" w:rsidRDefault="005D144C" w:rsidP="00303DCB">
      <w:pPr>
        <w:spacing w:after="0"/>
        <w:rPr>
          <w:rFonts w:ascii="Times New Roman" w:hAnsi="Times New Roman" w:cs="Times New Roman"/>
        </w:rPr>
      </w:pPr>
    </w:p>
    <w:p w:rsidR="005D144C" w:rsidRDefault="005D144C" w:rsidP="007F32AD">
      <w:pPr>
        <w:spacing w:after="0"/>
        <w:jc w:val="center"/>
        <w:rPr>
          <w:rFonts w:ascii="Times New Roman" w:hAnsi="Times New Roman" w:cs="Times New Roman"/>
        </w:rPr>
      </w:pPr>
    </w:p>
    <w:sectPr w:rsidR="005D144C" w:rsidSect="003A46B6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6B6"/>
    <w:rsid w:val="000309FF"/>
    <w:rsid w:val="00084801"/>
    <w:rsid w:val="00093B3E"/>
    <w:rsid w:val="000E61E9"/>
    <w:rsid w:val="00130662"/>
    <w:rsid w:val="0017682C"/>
    <w:rsid w:val="002364BF"/>
    <w:rsid w:val="002E2348"/>
    <w:rsid w:val="00303DCB"/>
    <w:rsid w:val="003A46B6"/>
    <w:rsid w:val="004708C9"/>
    <w:rsid w:val="004F7C40"/>
    <w:rsid w:val="005378A8"/>
    <w:rsid w:val="00537C57"/>
    <w:rsid w:val="005D144C"/>
    <w:rsid w:val="00630E99"/>
    <w:rsid w:val="00676BCE"/>
    <w:rsid w:val="007F32AD"/>
    <w:rsid w:val="008F5FAE"/>
    <w:rsid w:val="00B70205"/>
    <w:rsid w:val="00D17C7B"/>
    <w:rsid w:val="00E62E49"/>
    <w:rsid w:val="00E83713"/>
    <w:rsid w:val="00E92086"/>
    <w:rsid w:val="00F87148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86FD-1A35-462A-958C-535AE9F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B6"/>
  </w:style>
  <w:style w:type="paragraph" w:styleId="1">
    <w:name w:val="heading 1"/>
    <w:basedOn w:val="a"/>
    <w:next w:val="a"/>
    <w:link w:val="10"/>
    <w:uiPriority w:val="9"/>
    <w:qFormat/>
    <w:rsid w:val="008F5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F7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5F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5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523B-DF36-4ED5-8FE0-B53F726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dcterms:created xsi:type="dcterms:W3CDTF">2013-10-22T17:13:00Z</dcterms:created>
  <dcterms:modified xsi:type="dcterms:W3CDTF">2015-02-18T10:42:00Z</dcterms:modified>
</cp:coreProperties>
</file>